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0CDA" w:rsidRPr="00F971D1" w:rsidRDefault="00AE0CDA" w:rsidP="00F971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364" w:type="dxa"/>
        <w:tblInd w:w="60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4"/>
      </w:tblGrid>
      <w:tr w:rsidR="00AE0CDA" w:rsidTr="00F971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0CDA" w:rsidRDefault="00390CD5" w:rsidP="00F971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AE0CDA" w:rsidRPr="00F971D1" w:rsidTr="00F971D1">
        <w:trPr>
          <w:trHeight w:val="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0CDA" w:rsidRDefault="00390CD5" w:rsidP="00F971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71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</w:p>
          <w:p w:rsidR="00F971D1" w:rsidRDefault="00F971D1" w:rsidP="00F971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МКДОУ детский сад «Журавлик» </w:t>
            </w:r>
          </w:p>
          <w:p w:rsidR="00F971D1" w:rsidRDefault="00F971D1" w:rsidP="00F971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</w:t>
            </w:r>
            <w:r w:rsidR="000B75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25 декабря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 года</w:t>
            </w:r>
          </w:p>
          <w:p w:rsidR="00F971D1" w:rsidRPr="00F971D1" w:rsidRDefault="00F971D1" w:rsidP="00F971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01-10/ </w:t>
            </w:r>
            <w:r w:rsidR="000B75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40 </w:t>
            </w:r>
          </w:p>
        </w:tc>
      </w:tr>
    </w:tbl>
    <w:p w:rsidR="00AE0CDA" w:rsidRPr="00F971D1" w:rsidRDefault="00AE0CDA" w:rsidP="00F971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0CDA" w:rsidRPr="00F971D1" w:rsidRDefault="00390CD5" w:rsidP="00F971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 политика</w:t>
      </w:r>
      <w:r w:rsidRPr="00F971D1">
        <w:rPr>
          <w:lang w:val="ru-RU"/>
        </w:rPr>
        <w:br/>
      </w:r>
      <w:r w:rsidR="000B75F4"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0B75F4"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Казенное дошкольное образовательное учреждение детский сад «Журавлик» </w:t>
      </w:r>
      <w:r w:rsidR="000B7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E0CDA" w:rsidRPr="00F971D1" w:rsidRDefault="00AE0CDA" w:rsidP="00F971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0CDA" w:rsidRPr="00F971D1" w:rsidRDefault="00390CD5" w:rsidP="00F971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антикоррупционная политика </w:t>
      </w:r>
      <w:r w:rsid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казенного  дошкольного  образовательного  учреждения  детский сад «Журавлик»  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рамках исполнения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целью 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Политика </w:t>
      </w:r>
      <w:r w:rsidR="00773F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представляет собой комплекс закрепленных взаимосвязанных принципов, процедур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профилактику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пресечение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</w:t>
      </w:r>
      <w:r w:rsidR="00773FE7"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политика </w:t>
      </w:r>
      <w:r w:rsidR="00773FE7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казенного  дошкольного  образовательного  учреждения  детский сад «Журавлик»  </w:t>
      </w:r>
      <w:r w:rsidR="00773FE7"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– Организация).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1.3. Положения Политики распространяются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всех работников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занимаемой должности.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1.4. Для целей Политики используются следующие основные понятия: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подобных деяний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имени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интересах юридического лица;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взятка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– деньги, ценные бумаги, иное имущества либо незаконное оказание услуг имущественного характера, предоставление иных имущественных прав, передаваемые должностному лицу,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том числе когда взятка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указанию должностного лица передается иному физическому или юридическому лицу,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пользу взяткодателя или представляемых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лиц, если такие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должностного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силу должностного положения может способствовать таким действиям (бездействию),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равно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общее покровительство или попустительство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службе;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коммерческий подкуп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– незаконная передача лицу, выполняющему управленческие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коммерческой или иной организации, денег, ценных бумаг, иного имущества,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также незаконные оказание ему услуг имущественного характера, предоставление иных имущественных прав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том числе когда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интересах дающего или иных лиц, если указанные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такого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силу своего служебного положения может способствовать указанным действиям (бездействию);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противодействие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– деятельность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физических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пределах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полномочий: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1)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выявлению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последующему устранению причин коррупции (профилактика коррупции);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2) выявлению, предупреждению, пресечению, раскрытию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расследованию коррупционных правонарушений (борьба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коррупцией);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3) минимизации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 (или) ликвидации последствий коррупционных правонарушений;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контрагент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– любое юридическое или физическое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которым Организация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договорные отношения,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исключением трудовых отношений;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 интересов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интересов, влияет или может повлиять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надлежащее, объективное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беспристрастное исполнение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должностных (служебных) обязанностей (осуществление полномочий);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личная заинтересованность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– возможность получения доходов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виде денег, иного имущества,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том числе имущественных прав, услуг имущественного характера, результатов выполненных работ или каких-либо выгод (преимуществ) лицом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 (или) состоящими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 лицами (родителями, супругами, детьми, братьями, сестрами,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также братьями, сестрами, родителями, детьми супругов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супругами детей), гражданами или организациями,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которыми лицо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 (или) лица, состоящие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свойстве, связаны имущественными, корпоративными или иными близкими отношениями.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Политики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2.1. Целями Политики являются:</w:t>
      </w:r>
    </w:p>
    <w:p w:rsidR="00AE0CDA" w:rsidRPr="00F971D1" w:rsidRDefault="00390CD5" w:rsidP="00F971D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обеспечение соответствия деятельности Организации требованиям антикоррупционного законодательства;</w:t>
      </w:r>
    </w:p>
    <w:p w:rsidR="00AE0CDA" w:rsidRPr="00F971D1" w:rsidRDefault="00390CD5" w:rsidP="00F971D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минимизация рисков вовлечения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его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AE0CDA" w:rsidRPr="00F971D1" w:rsidRDefault="00390CD5" w:rsidP="00F971D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единого подхода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AE0CDA" w:rsidRPr="00F971D1" w:rsidRDefault="00390CD5" w:rsidP="00F971D1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работников нетерпимости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коррупционному поведению.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2.2. Для достижения поставленных целей необходимо решить следующие задачи:</w:t>
      </w:r>
    </w:p>
    <w:p w:rsidR="00AE0CDA" w:rsidRPr="00F971D1" w:rsidRDefault="00390CD5" w:rsidP="00F971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работников единообразное понимание позиции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неприятии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проявлениях;</w:t>
      </w:r>
    </w:p>
    <w:p w:rsidR="00AE0CDA" w:rsidRPr="00F971D1" w:rsidRDefault="00390CD5" w:rsidP="00F971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минимизировать риски вовлечения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AE0CDA" w:rsidRDefault="00390CD5" w:rsidP="00F971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определить должностных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0CDA" w:rsidRPr="00F971D1" w:rsidRDefault="00390CD5" w:rsidP="00F971D1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работников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нормативном правовом обеспечении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коррупционных правонарушений.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2.3. Ключевыми принципами реализации Политики являются: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1) неприятие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проявлениях. Организация содействует воспитанию правового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гражданского сознания работников путем формирования негативного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коррупционным проявлениям;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2) эффективность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 Создание эффективной системы противодействия коррупции,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также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систематическое совершенствование 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учетом изменения условий внутренней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внешней среды,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том числе законодательства РФ;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3) открытость информации. Обеспечение доступности для граждан, юридических лиц, средств массовой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институтов гражданского общества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сведениям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деятельности, которые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РФ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являются сведениями ограниченного доступа.</w:t>
      </w:r>
    </w:p>
    <w:p w:rsidR="00AE0CDA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принципа открытости информации Организация создает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своем официальном сайте подраздел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противодействия коррупции.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Подраздел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E0CDA" w:rsidRPr="00F971D1" w:rsidRDefault="00390CD5" w:rsidP="00F971D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нормативными правовыми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иными актами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сфере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действующей редакции;</w:t>
      </w:r>
    </w:p>
    <w:p w:rsidR="00AE0CDA" w:rsidRPr="00F971D1" w:rsidRDefault="00390CD5" w:rsidP="00F971D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внутренними документами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вопросам противодействия коррупции;</w:t>
      </w:r>
    </w:p>
    <w:p w:rsidR="00AE0CDA" w:rsidRPr="00F971D1" w:rsidRDefault="00390CD5" w:rsidP="00F971D1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памятками, плакатами иным вспомогательным материалом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вопросам профилактики коррупции.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руководителей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связанные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предупреждением коррупции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3.1. Работники Организации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Политикой под подпись при принятии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работу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течение семи рабочих дней после 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Политику изменений.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3.2. Руководитель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работники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исполнением ими 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должны:</w:t>
      </w:r>
    </w:p>
    <w:p w:rsidR="00AE0CDA" w:rsidRPr="00F971D1" w:rsidRDefault="00390CD5" w:rsidP="00F971D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требованиями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ее;</w:t>
      </w:r>
    </w:p>
    <w:p w:rsidR="00AE0CDA" w:rsidRPr="00F971D1" w:rsidRDefault="00390CD5" w:rsidP="00F971D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 (или)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коррупционных правонарушений,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Организации;</w:t>
      </w:r>
    </w:p>
    <w:p w:rsidR="00AE0CDA" w:rsidRPr="00F971D1" w:rsidRDefault="00390CD5" w:rsidP="00F971D1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поведения, которое может быть истолковано окружающими как готовность совершить или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коррупционного правонарушения,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3.3. Работник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исполнением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должен:</w:t>
      </w:r>
    </w:p>
    <w:p w:rsidR="00AE0CDA" w:rsidRPr="00F971D1" w:rsidRDefault="00390CD5" w:rsidP="00F971D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случаях склонения его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совершению коррупционных правонарушений;</w:t>
      </w:r>
    </w:p>
    <w:p w:rsidR="00AE0CDA" w:rsidRPr="00F971D1" w:rsidRDefault="00390CD5" w:rsidP="00F971D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ставших известными ему случаях совершения коррупционных правонарушений другими работниками;</w:t>
      </w:r>
    </w:p>
    <w:p w:rsidR="00AE0CDA" w:rsidRPr="00F971D1" w:rsidRDefault="00390CD5" w:rsidP="00F971D1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сообщить руководителю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возникшем конфликте интересов либо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возможности его возникновения.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Должностные лица, ответственные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реализацию Политики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4.1. Руководитель Организации является ответственным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организацию всех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4.2. Руководитель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стоящих перед Организацией задач, специфики деятельности, штатной численности, организационной структуры назначает лицо или несколько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проведение антикоррупционной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AE0CDA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4.3. Основные обязанности должностного лица (должностных лиц), ответственного (ответственных)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E0CDA" w:rsidRPr="00F971D1" w:rsidRDefault="00390CD5" w:rsidP="00F971D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 мониторинг информации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целью предупреждения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AE0CDA" w:rsidRPr="00F971D1" w:rsidRDefault="00390CD5" w:rsidP="00F971D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разрабатывать локальные нормативные акты,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AE0CDA" w:rsidRPr="00F971D1" w:rsidRDefault="00390CD5" w:rsidP="00F971D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реализовывать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AE0CDA" w:rsidRPr="00F971D1" w:rsidRDefault="00390CD5" w:rsidP="00F971D1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оценивать коррупционные риски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4.4. Остальные полномочия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проведение антикоррупционной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 определяются его должностной инструкцией.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несоблюдение требований Политики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5.1. Руководители структурных подразделений являются ответственными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обеспечение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соблюдением требований Политики своими подчиненными.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5.2. Лица, виновные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нарушении требований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 законодательства, несут ответственность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том числе могут подвергаться дисциплинарным взысканиям.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Оценка коррупционных рисков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6.1. Целью оценки коррупционных рисков является определение конкретных 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видов деятельности Организации, при реализации которых наиболее высока вероятность совершения работниками коррупционных правонарушений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личной выгоды,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Организацией.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6.2. Оценка коррупционных рисков позволяет обеспечить соответствие реализуемых антикоррупционных мероприятий специфике деятельности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рационально использовать ресурсы, направляемые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проведение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профилактике коррупции.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6.3. Порядок проведения оценки коррупционных рисков. Процедура оценки коррупционных рисков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четырех последовательных этапов:</w:t>
      </w:r>
    </w:p>
    <w:p w:rsidR="00AE0CDA" w:rsidRDefault="00390CD5" w:rsidP="00F971D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0CDA" w:rsidRDefault="00390CD5" w:rsidP="00F971D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описания процессов;</w:t>
      </w:r>
    </w:p>
    <w:p w:rsidR="00AE0CDA" w:rsidRDefault="00390CD5" w:rsidP="00F971D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идентификации коррупционных рисков;</w:t>
      </w:r>
    </w:p>
    <w:p w:rsidR="00AE0CDA" w:rsidRDefault="00390CD5" w:rsidP="00F971D1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анализа коррупционных рисков.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6.3.1.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подготовительном этапе руководитель Организации принимает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определяет методику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план, назначает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оценки, определяет полномочия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проведением оценки.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Оценка коррупционных рисков может быть поручена работникам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специальной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которой заключается договор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оказание услуг.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6.3.2.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этапе описания бизнес-процессов ответственные представляют все направления деятельности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форме бизнес-процессов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подпроцессов, оценивают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наличие коррупционных рисков.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Основными критериями при определении коррупционных рисков являются следующие:</w:t>
      </w:r>
    </w:p>
    <w:p w:rsidR="00AE0CDA" w:rsidRDefault="00390CD5" w:rsidP="00F971D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суть бизнес-процесса, предполагающая наличие лиц, стремящихся получить выгоду (преимущество), распределяемую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отдельными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E0CDA" w:rsidRPr="00F971D1" w:rsidRDefault="00390CD5" w:rsidP="00F971D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рамках бизнес-процесса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государственных (муниципальных) органов, государственных корпораций (компаний), организаций, созданных для выполнения задач, поставленных перед государственными органами;</w:t>
      </w:r>
    </w:p>
    <w:p w:rsidR="00AE0CDA" w:rsidRPr="00F971D1" w:rsidRDefault="00390CD5" w:rsidP="00F971D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наличие лиц, заинтересованных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получении недоступной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которой обладают работники организации;</w:t>
      </w:r>
    </w:p>
    <w:p w:rsidR="00AE0CDA" w:rsidRPr="00F971D1" w:rsidRDefault="00390CD5" w:rsidP="00F971D1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наличие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распространенности коррупционных правонарушений при реализации бизнес-процесса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прошлом или аналогичных бизнес-процессов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числу направлений деятельности, потенциально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наиболее высокими коррупционными рисками,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первую очередь относятся следующие:</w:t>
      </w:r>
    </w:p>
    <w:p w:rsidR="00AE0CDA" w:rsidRPr="00F971D1" w:rsidRDefault="00390CD5" w:rsidP="00F971D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закупка товаров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услуг для нужд Организации;</w:t>
      </w:r>
    </w:p>
    <w:p w:rsidR="00AE0CDA" w:rsidRPr="00F971D1" w:rsidRDefault="00390CD5" w:rsidP="00F971D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сдача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аренду имущества;</w:t>
      </w:r>
    </w:p>
    <w:p w:rsidR="00AE0CDA" w:rsidRPr="00F971D1" w:rsidRDefault="00390CD5" w:rsidP="00F971D1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любые функции, предполагающие финансирование деятельности 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юридических лиц (например, предоставление спонсорской помощи, пожертвований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Коррупционные риски могут возникать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процессах управления персоналом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частности при распределении фондов оплаты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премировании работников.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6.3.3.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этапе идентификации коррупционных рисков ответственные выделяют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каждом анализируемом бизнес-процессе критические точки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приводят общее описание возможностей для реализации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каждой критической точке.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Признаками критической точки являются следующие:</w:t>
      </w:r>
    </w:p>
    <w:p w:rsidR="00AE0CDA" w:rsidRDefault="00390CD5" w:rsidP="00F971D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наличие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работника (группы работников) полномочий совершить действие (бездействие), которое позволяет получить выгоду (преимущество) работнику, структурному подразделению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юридическому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лицу, взаимодействующему с Организацией;</w:t>
      </w:r>
    </w:p>
    <w:p w:rsidR="00AE0CDA" w:rsidRPr="00F971D1" w:rsidRDefault="00390CD5" w:rsidP="00F971D1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работника (группы работников)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органом (иной регулирующей организацией), уполномоченным совершать действия, важные для успешной реализации бизнес-процесса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(или) успешного функционирования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При выявлении критических точек задаются вопросы:</w:t>
      </w:r>
    </w:p>
    <w:p w:rsidR="00AE0CDA" w:rsidRPr="00F971D1" w:rsidRDefault="00390CD5" w:rsidP="00F971D1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какая выгода (преимущество) распределяется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рамках данного подпроцесса?</w:t>
      </w:r>
    </w:p>
    <w:p w:rsidR="00AE0CDA" w:rsidRPr="00F971D1" w:rsidRDefault="00390CD5" w:rsidP="00F971D1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кто может быть заинтересован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неправомерном распределении этой выгоды (преимущества)?</w:t>
      </w:r>
    </w:p>
    <w:p w:rsidR="00AE0CDA" w:rsidRPr="00F971D1" w:rsidRDefault="00390CD5" w:rsidP="00F971D1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какие коррупционные правонарушения могут быть совершены работником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целях неправомерного распределения этой выгоды (преимущества)?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рамках одного бизнес-процесса может быть выявлено несколько критических точек.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6.3.4.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(коррупционную схему)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должности (полномочия) работников, наличие которых требуется для реализации каждой коррупционной схемы.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основе анализа критических точек составляют формализованное описание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точке, включающее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а) краткое описание распределяемой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выгоды (преимущества),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получению которой работником (или) контрагентами является причиной совершения работником коррупционного правонарушения;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б) перечень потенциальных выгодоприобретателей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– лиц, которые стремятся извлечь выгоду (преимущество)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совершения работником коррупционного правонарушения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в) перечень должностей работников, без участия которых неправомерное распределение выгоды (преимущества)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невозможно или крайне затруднительно (перечень должностей,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указанием возможной роли каждого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реализации коррупционной схемы;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г) краткое описание выгоды, получаемой работником (работниками), связанными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ним лицами или непосредственно самой Организацией,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результате совершения коррупционного правонарушения;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д) описание возможных способов передачи работнику (работникам) или должностному лицу (должностным лицам),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которым взаимодействует Организация, вознаграждения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коррупционного правонарушения;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е) краткое описание способа совершения коррупционного правонарушения (коррупционной схемы), например: «Принятие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закупке для нужд организации товаров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заведомо невыгодных условиях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незаконного вознаграждения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поставщика»;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ж) развернутое описание способа совершения коррупционного правонарушения (коррупционной схемы),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том числе: инициатор коррупционного взаимодействия, последовательность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взаимодействий работника (работников) и контрагентов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неправомерному распределению выгоды (преимущества)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передаче работнику (работникам) или должностным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которыми взаимодействует Организация, незаконного вознаграждения;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з) состав коррупционных правонарушений, которые должны быть совершены работником (работниками) для реализации коррупционной схемы,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указанием ссылок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конкретные положения нормативных правовых актов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возможности);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и) процедуры внутреннего контроля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точке: работники (структурные подразделения), наделенные полномочиями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осуществлению внутреннего контроля; периодичность контрольных мероприятий; краткое описание контрольных мероприятий;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к) возможные способы обхода механизмов внутреннего контроля.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6.4.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итогам оценки коррупционных рисков они ранжируются,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для каждой выявленной критической точки определяются возможные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минимизации соответствующих коррупционных рисков. Дополнительно оценивается объем финансовых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реализацию этих мер,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также кадровые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иные ресурсы, необходимые для проведения соответствующих мероприятий.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6.5. Общий перечень выявленных коррупционных рисков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виде реестра (карты) коррупционных рисков.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качестве пояснения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реестру прикладывают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содержащий детальную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использованных способах сбора необходимой информации, расчета основных показателей, обоснование предлагаемых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минимизации идентифицированных коррупционных рисков,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также формализованные описания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6.6.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анализа коррупционных рисков формируется перечень должностей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проект плана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минимизации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принятия мер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 конфликта интересов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7.1.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основных принципов:</w:t>
      </w:r>
    </w:p>
    <w:p w:rsidR="00AE0CDA" w:rsidRPr="00F971D1" w:rsidRDefault="00390CD5" w:rsidP="00F971D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приоритетного применения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коррупции;</w:t>
      </w:r>
    </w:p>
    <w:p w:rsidR="00AE0CDA" w:rsidRPr="00F971D1" w:rsidRDefault="00390CD5" w:rsidP="00F971D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обязательности раскрытия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реальном или потенциальном конфликте интересов;</w:t>
      </w:r>
    </w:p>
    <w:p w:rsidR="00AE0CDA" w:rsidRPr="00F971D1" w:rsidRDefault="00390CD5" w:rsidP="00F971D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рассмотрения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оценки репутационных рисков для Организации при выявлении каждого конфликта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его урегулировании;</w:t>
      </w:r>
    </w:p>
    <w:p w:rsidR="00AE0CDA" w:rsidRPr="00F971D1" w:rsidRDefault="00390CD5" w:rsidP="00F971D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конфиденциальности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процессе его урегулирования;</w:t>
      </w:r>
    </w:p>
    <w:p w:rsidR="00AE0CDA" w:rsidRPr="00F971D1" w:rsidRDefault="00390CD5" w:rsidP="00F971D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соблюдения баланса интересов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ее работника при урегулировании конфликта интересов;</w:t>
      </w:r>
    </w:p>
    <w:p w:rsidR="00AE0CDA" w:rsidRPr="00F971D1" w:rsidRDefault="00390CD5" w:rsidP="00F971D1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защиты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направлением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интересов, который был своевременно раскрыт работником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урегулирован (предотвращен) Организацией.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7.2. Руководитель Организации создает 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работников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– Комиссия), которая 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разрешает конфликт интересов работников.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входят работники Организации, председателем Комиссии является 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том числе определяющими порядок деятельности Комиссии.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7.5. Решение Комиссии является обязательным для всех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подлежит исполнению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сроки, предусмотренные указанным решением.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7.6. Конфликт интересов педагогического работника, понимаемый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смыслу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273-ФЗ,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 Порядок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деятельности Комиссии предусматривается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 МБОУ Центр образования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7.7. Работник при выполнении своих должностных обязанностей обязан:</w:t>
      </w:r>
    </w:p>
    <w:p w:rsidR="00AE0CDA" w:rsidRPr="00F971D1" w:rsidRDefault="00390CD5" w:rsidP="00F971D1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отношении целей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AE0CDA" w:rsidRPr="00F971D1" w:rsidRDefault="00390CD5" w:rsidP="00F971D1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третьих лиц;</w:t>
      </w:r>
    </w:p>
    <w:p w:rsidR="00AE0CDA" w:rsidRPr="00F971D1" w:rsidRDefault="00390CD5" w:rsidP="00F971D1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избегать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обстоятельств, которые могут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интересов;</w:t>
      </w:r>
    </w:p>
    <w:p w:rsidR="00AE0CDA" w:rsidRPr="00F971D1" w:rsidRDefault="00390CD5" w:rsidP="00F971D1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AE0CDA" w:rsidRPr="00F971D1" w:rsidRDefault="00390CD5" w:rsidP="00F971D1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7.8. Работник при выполнении своих должностных обязанностей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должен использовать возможности Организации или допускать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иных целях, помимо предусмотренных уставом организации.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7.9. Работники обязаны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предотвращению ситуации конфликта интересов, руководствуясь требованиями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Политикой.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7.10. Примерный перечень ситуаций, при которых возникает или может возникнуть конфликт интересов: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7.10.1. Директор или работник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своих трудовых обязанностей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решений, которые могут принести материальную или нематериальную выгоду лицам, являющимся его родственниками, или иным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которыми связана его личная заинтересованность.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если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кандидатур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вакантную должность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 является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директора Организации или указанного работника Организации.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7.10.2.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закупку товаров, работ, услуг для обеспечения государственных (муниципальных) нужд,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выборе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ограниченного числа поставщиков контрагента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– индивидуального предпринимателя, являющегося его родственником, иным близким лицом, или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которой 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 xml:space="preserve">или 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заместителем является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 организации.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7.10.3. Работник,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работника, получает материальные блага или услуги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Организации, которая имеет деловые отношения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организацией.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случае если такой работник, его родственник или иное лицо получает значительную скидку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товары, работы, услуги контрагента, являющегося поставщиком товаров, работ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услуг Организации.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7.10.4. Работник использует информацию, ставшую ему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обязанностей, для получения выгоды для себя или иного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7.10.5. Педагогический работник осуществляет частное репетиторство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обучающимся класса,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котором является классным руководителем,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Организации. Такой конфликт интересов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2.5 настоящего Положения.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7.11. Раскрытие конфликта интересов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путем направления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имя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безопасности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 при исполнении обязанностей, которая приводит или может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Уведомление передается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Комиссию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подлежит регистрации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дня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уведомлений работников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7.12. Допустимо первоначальное раскрытие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устной форме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последующей фиксацией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письменном виде.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7.13. Порядок 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учредителем сделок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случаи, при которых такое согласование необходимо, определяется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27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12.01.1996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7-ФЗ,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муниципальными нормативными правовыми актами.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случае несоблюдения предусмотренного законодательством порядка одобрения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такая сделка может быть признана судом недействительной.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7.14. Способами урегулирования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организации могут быть:</w:t>
      </w:r>
    </w:p>
    <w:p w:rsidR="00AE0CDA" w:rsidRPr="00F971D1" w:rsidRDefault="00390CD5" w:rsidP="00F971D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которая может затрагивать его личные интересы;</w:t>
      </w:r>
    </w:p>
    <w:p w:rsidR="00AE0CDA" w:rsidRPr="00F971D1" w:rsidRDefault="00390CD5" w:rsidP="00F971D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процессе принятия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вопросам, которые находятся или могут оказаться под влиянием конфликта интересов;</w:t>
      </w:r>
    </w:p>
    <w:p w:rsidR="00AE0CDA" w:rsidRPr="00F971D1" w:rsidRDefault="00390CD5" w:rsidP="00F971D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пересмотр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изменение должностных обязанностей работника;</w:t>
      </w:r>
    </w:p>
    <w:p w:rsidR="00AE0CDA" w:rsidRPr="00F971D1" w:rsidRDefault="00390CD5" w:rsidP="00F971D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перевод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должность, предусматривающую выполнение функциональных обязанностей, исключающих конфликт интересов,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Трудовым кодексом РФ;</w:t>
      </w:r>
    </w:p>
    <w:p w:rsidR="00AE0CDA" w:rsidRPr="00F971D1" w:rsidRDefault="00390CD5" w:rsidP="00F971D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своего личного интереса, порождающего конфликт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интересами организации;</w:t>
      </w:r>
    </w:p>
    <w:p w:rsidR="00AE0CDA" w:rsidRPr="00F971D1" w:rsidRDefault="00390CD5" w:rsidP="00F971D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увольнение работника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основаниям, установленным Трудовым кодексом РФ;</w:t>
      </w:r>
    </w:p>
    <w:p w:rsidR="00AE0CDA" w:rsidRPr="00F971D1" w:rsidRDefault="00390CD5" w:rsidP="00F971D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принятия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пользу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работника;</w:t>
      </w:r>
    </w:p>
    <w:p w:rsidR="00AE0CDA" w:rsidRPr="00F971D1" w:rsidRDefault="00390CD5" w:rsidP="00F971D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личных целях информации, ставшей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выполнением трудовых обязанностей;</w:t>
      </w:r>
    </w:p>
    <w:p w:rsidR="00AE0CDA" w:rsidRPr="00F971D1" w:rsidRDefault="00390CD5" w:rsidP="00F971D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внесение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локальные нормативные акты организации,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порядком оказания платных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том числе касающиеся запрета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частное репетиторство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организации;</w:t>
      </w:r>
    </w:p>
    <w:p w:rsidR="00AE0CDA" w:rsidRPr="00F971D1" w:rsidRDefault="00390CD5" w:rsidP="00F971D1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7. 15. При урегулировании конфликта интересов учитывается степень личного интереса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вероятность того, что его личный интерес будет реализован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ущерб интересам Организации.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взаимодействия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правоохранительными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иными государственными органами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8.1. Организация сообщает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случаях совершения коррупционных правонарушений,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которых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работникам стало известно.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8.2. Организации воздерживается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каких-либо санкций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отношении своих работников, сообщивших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ставшей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подготовке или совершении коррупционного правонарушения.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8.3.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признаков коррупционных правонарушений 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работники обязаны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органы:</w:t>
      </w:r>
    </w:p>
    <w:p w:rsidR="00AE0CDA" w:rsidRDefault="00390CD5" w:rsidP="00F971D1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Следственный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комитет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РФ;</w:t>
      </w:r>
    </w:p>
    <w:p w:rsidR="00AE0CDA" w:rsidRPr="00F971D1" w:rsidRDefault="00390CD5" w:rsidP="00F971D1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экономической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 коррупции Министерства внутренних дел РФ;</w:t>
      </w:r>
    </w:p>
    <w:p w:rsidR="00AE0CDA" w:rsidRPr="00F971D1" w:rsidRDefault="00390CD5" w:rsidP="00F971D1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собственной безопасности Министерства внутренних дел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– если сообщение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фактах коррупции касается непосредственно системы МВД России;</w:t>
      </w:r>
    </w:p>
    <w:p w:rsidR="00AE0CDA" w:rsidRDefault="00390CD5" w:rsidP="00F971D1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прокуратуру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субъекта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8.4. Организация сотрудничает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правоохранительными органами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форме:</w:t>
      </w:r>
    </w:p>
    <w:p w:rsidR="00AE0CDA" w:rsidRPr="00F971D1" w:rsidRDefault="00390CD5" w:rsidP="00F971D1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ими инспекционных проверок деятельности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вопросам предупреждения коррупции;</w:t>
      </w:r>
    </w:p>
    <w:p w:rsidR="00AE0CDA" w:rsidRPr="00F971D1" w:rsidRDefault="00390CD5" w:rsidP="00F971D1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пресечению или расследованию коррупционных преступлений, включая оперативно-разыскные мероприятия.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Антикоррупционная программа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9.1. Организация разрабатывает программу противодействия коррупции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целью упорядочивания антикоррупционных мероприятий Организации.</w:t>
      </w:r>
    </w:p>
    <w:p w:rsidR="00AE0CDA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коррупции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E0CDA" w:rsidRDefault="00390CD5" w:rsidP="00F971D1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пояснительную записку;</w:t>
      </w:r>
    </w:p>
    <w:p w:rsidR="00AE0CDA" w:rsidRPr="00F971D1" w:rsidRDefault="00390CD5" w:rsidP="00F971D1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паспорт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указанием сроков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реализации;</w:t>
      </w:r>
    </w:p>
    <w:p w:rsidR="00AE0CDA" w:rsidRPr="00F971D1" w:rsidRDefault="00390CD5" w:rsidP="00F971D1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основную часть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планом программных мероприятий.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9.3. Программа противодействия коррупции является частью антикоррупционной политики Организации.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Изменение Политики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10.1. Пересмотр Политики может проводиться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случае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действующее законодательство РФ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</w:t>
      </w:r>
    </w:p>
    <w:p w:rsidR="00AE0CDA" w:rsidRPr="00F971D1" w:rsidRDefault="00390CD5" w:rsidP="00F97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10.2.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Политики, ежегодно готовит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представляет его руководителю Организации.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основании указанного отчета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Политику могут быть внесены изменения.</w:t>
      </w:r>
    </w:p>
    <w:p w:rsidR="00AE0CDA" w:rsidRPr="00F971D1" w:rsidRDefault="00390CD5" w:rsidP="00F971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10.3. Внесение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дополнений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Политику осуществляется путем подготовки проекта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обновленной редакции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71D1">
        <w:rPr>
          <w:rFonts w:hAnsi="Times New Roman" w:cs="Times New Roman"/>
          <w:color w:val="000000"/>
          <w:sz w:val="24"/>
          <w:szCs w:val="24"/>
          <w:lang w:val="ru-RU"/>
        </w:rPr>
        <w:t>утверждения новой Политики руководителем Организации.</w:t>
      </w:r>
    </w:p>
    <w:p w:rsidR="00F971D1" w:rsidRPr="00F971D1" w:rsidRDefault="00F971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971D1" w:rsidRPr="00F971D1" w:rsidSect="00F971D1">
      <w:footerReference w:type="default" r:id="rId7"/>
      <w:pgSz w:w="11907" w:h="16839"/>
      <w:pgMar w:top="1440" w:right="1440" w:bottom="144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322D" w:rsidRDefault="0002322D" w:rsidP="00F971D1">
      <w:pPr>
        <w:spacing w:before="0" w:after="0"/>
      </w:pPr>
      <w:r>
        <w:separator/>
      </w:r>
    </w:p>
  </w:endnote>
  <w:endnote w:type="continuationSeparator" w:id="0">
    <w:p w:rsidR="0002322D" w:rsidRDefault="0002322D" w:rsidP="00F971D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47296394"/>
      <w:docPartObj>
        <w:docPartGallery w:val="Page Numbers (Bottom of Page)"/>
        <w:docPartUnique/>
      </w:docPartObj>
    </w:sdtPr>
    <w:sdtEndPr/>
    <w:sdtContent>
      <w:p w:rsidR="00F971D1" w:rsidRDefault="00F971D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F971D1" w:rsidRDefault="00F971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322D" w:rsidRDefault="0002322D" w:rsidP="00F971D1">
      <w:pPr>
        <w:spacing w:before="0" w:after="0"/>
      </w:pPr>
      <w:r>
        <w:separator/>
      </w:r>
    </w:p>
  </w:footnote>
  <w:footnote w:type="continuationSeparator" w:id="0">
    <w:p w:rsidR="0002322D" w:rsidRDefault="0002322D" w:rsidP="00F971D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569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861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A59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437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131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9446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DE29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EB0D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7661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8535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804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E669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191B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1E25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15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0029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7A2D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10"/>
  </w:num>
  <w:num w:numId="5">
    <w:abstractNumId w:val="9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12"/>
  </w:num>
  <w:num w:numId="11">
    <w:abstractNumId w:val="8"/>
  </w:num>
  <w:num w:numId="12">
    <w:abstractNumId w:val="0"/>
  </w:num>
  <w:num w:numId="13">
    <w:abstractNumId w:val="16"/>
  </w:num>
  <w:num w:numId="14">
    <w:abstractNumId w:val="5"/>
  </w:num>
  <w:num w:numId="15">
    <w:abstractNumId w:val="6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2322D"/>
    <w:rsid w:val="000B75F4"/>
    <w:rsid w:val="002D33B1"/>
    <w:rsid w:val="002D3591"/>
    <w:rsid w:val="003514A0"/>
    <w:rsid w:val="00390CD5"/>
    <w:rsid w:val="004F7E17"/>
    <w:rsid w:val="005A05CE"/>
    <w:rsid w:val="00653AF6"/>
    <w:rsid w:val="00773FE7"/>
    <w:rsid w:val="00AE0CDA"/>
    <w:rsid w:val="00B73A5A"/>
    <w:rsid w:val="00E438A1"/>
    <w:rsid w:val="00F01E19"/>
    <w:rsid w:val="00F9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9F01C"/>
  <w15:docId w15:val="{0F01E10A-D66F-4D96-83CC-DF2A2462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971D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F971D1"/>
  </w:style>
  <w:style w:type="paragraph" w:styleId="a5">
    <w:name w:val="footer"/>
    <w:basedOn w:val="a"/>
    <w:link w:val="a6"/>
    <w:uiPriority w:val="99"/>
    <w:unhideWhenUsed/>
    <w:rsid w:val="00F971D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F97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4057</Words>
  <Characters>23128</Characters>
  <Application>Microsoft Office Word</Application>
  <DocSecurity>0</DocSecurity>
  <Lines>192</Lines>
  <Paragraphs>54</Paragraphs>
  <ScaleCrop>false</ScaleCrop>
  <Company/>
  <LinksUpToDate>false</LinksUpToDate>
  <CharactersWithSpaces>27131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4</cp:revision>
  <dcterms:created xsi:type="dcterms:W3CDTF">2024-02-16T07:03:00Z</dcterms:created>
  <dcterms:modified xsi:type="dcterms:W3CDTF">2024-02-16T07:36:00Z</dcterms:modified>
</cp:coreProperties>
</file>